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FF96F" w14:textId="162A3AC1" w:rsidR="00000156" w:rsidRPr="00395B45" w:rsidRDefault="0034370E" w:rsidP="00705A97">
      <w:pPr>
        <w:pStyle w:val="Default"/>
        <w:jc w:val="both"/>
        <w:rPr>
          <w:rFonts w:cs="Arial"/>
          <w:b/>
          <w:sz w:val="20"/>
          <w:szCs w:val="20"/>
        </w:rPr>
      </w:pPr>
      <w:r w:rsidRPr="0034370E">
        <w:rPr>
          <w:rFonts w:cs="Arial"/>
          <w:b/>
          <w:bCs/>
          <w:sz w:val="20"/>
          <w:szCs w:val="20"/>
          <w:u w:val="single"/>
        </w:rPr>
        <w:t>400kV AIS Substation Package SS-119</w:t>
      </w:r>
      <w:r w:rsidRPr="0034370E">
        <w:rPr>
          <w:rFonts w:cs="Arial"/>
          <w:b/>
          <w:bCs/>
          <w:sz w:val="20"/>
          <w:szCs w:val="20"/>
        </w:rPr>
        <w:t xml:space="preserve"> for (a) Extension of 400kV Malda Substation including 2x63 MVAr, 420kV Line Reactor associated with “Eastern Region Expansion Scheme-XL (ERES-XL)”; and (b) Extension of 400/220kV Allahabad (PG) Substation including 1x500MVA, 400/220 kV ICT associated with “Augmentation of Transformation Capacity at 400/220 kV Allahabad (PG) Substation by 400/220 kV, 1x500 MVA (4th) </w:t>
      </w:r>
      <w:proofErr w:type="gramStart"/>
      <w:r w:rsidRPr="0034370E">
        <w:rPr>
          <w:rFonts w:cs="Arial"/>
          <w:b/>
          <w:bCs/>
          <w:sz w:val="20"/>
          <w:szCs w:val="20"/>
        </w:rPr>
        <w:t>ICT</w:t>
      </w:r>
      <w:proofErr w:type="gramEnd"/>
      <w:r w:rsidRPr="0034370E">
        <w:rPr>
          <w:rFonts w:cs="Arial"/>
          <w:b/>
          <w:bCs/>
          <w:sz w:val="20"/>
          <w:szCs w:val="20"/>
        </w:rPr>
        <w:t>”</w:t>
      </w:r>
    </w:p>
    <w:p w14:paraId="23AE5D25" w14:textId="77777777" w:rsidR="00000156" w:rsidRPr="00395B45" w:rsidRDefault="00000156" w:rsidP="006C0C9A">
      <w:pPr>
        <w:pStyle w:val="Default"/>
        <w:ind w:left="702" w:hanging="702"/>
        <w:jc w:val="both"/>
        <w:rPr>
          <w:rFonts w:cs="Arial"/>
          <w:b/>
          <w:sz w:val="20"/>
          <w:szCs w:val="20"/>
        </w:rPr>
      </w:pPr>
    </w:p>
    <w:p w14:paraId="0FD764F7" w14:textId="1DB0D37E" w:rsidR="006C0C9A" w:rsidRPr="00395B45" w:rsidRDefault="00B64E06" w:rsidP="006C0C9A">
      <w:pPr>
        <w:pStyle w:val="Default"/>
        <w:ind w:left="702" w:hanging="702"/>
        <w:jc w:val="both"/>
        <w:rPr>
          <w:rFonts w:cs="Arial"/>
          <w:sz w:val="20"/>
          <w:szCs w:val="20"/>
        </w:rPr>
      </w:pPr>
      <w:r w:rsidRPr="00395B45">
        <w:rPr>
          <w:rFonts w:cs="Arial"/>
          <w:sz w:val="20"/>
          <w:szCs w:val="20"/>
        </w:rPr>
        <w:tab/>
      </w:r>
      <w:r w:rsidR="006C0C9A" w:rsidRPr="00395B45">
        <w:rPr>
          <w:rFonts w:cs="Arial"/>
          <w:sz w:val="20"/>
          <w:szCs w:val="20"/>
        </w:rPr>
        <w:t>(</w:t>
      </w:r>
      <w:r w:rsidR="006C0C9A" w:rsidRPr="00395B45">
        <w:rPr>
          <w:rFonts w:cs="Arial"/>
          <w:b/>
          <w:bCs/>
          <w:sz w:val="20"/>
          <w:szCs w:val="20"/>
        </w:rPr>
        <w:t>Declaration regarding events encountered pursuant to ITB Clause 2.1)</w:t>
      </w:r>
    </w:p>
    <w:p w14:paraId="5548FFAB" w14:textId="77777777" w:rsidR="00B64E06" w:rsidRPr="00395B45" w:rsidRDefault="00B64E06" w:rsidP="006C0C9A">
      <w:pPr>
        <w:tabs>
          <w:tab w:val="left" w:pos="3469"/>
        </w:tabs>
        <w:rPr>
          <w:rFonts w:ascii="Book Antiqua" w:hAnsi="Book Antiqua" w:cs="Arial"/>
          <w:sz w:val="20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77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95B45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Bidder’s Name and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95B45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  <w:tr w:rsidR="00B64E06" w:rsidRPr="00395B45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95B45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sz w:val="20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  <w:tr w:rsidR="00B64E06" w:rsidRPr="00395B45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Name     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sz w:val="20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  <w:tr w:rsidR="00B64E06" w:rsidRPr="00395B45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Address 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sz w:val="20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  <w:tr w:rsidR="00B64E06" w:rsidRPr="00395B45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sz w:val="20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  <w:tr w:rsidR="00B64E06" w:rsidRPr="00395B45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95B45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95B45" w:rsidRDefault="00B64E06" w:rsidP="00B64E06">
            <w:pPr>
              <w:spacing w:after="0" w:line="240" w:lineRule="auto"/>
              <w:ind w:firstLineChars="100" w:firstLine="200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</w:tbl>
    <w:p w14:paraId="766005C2" w14:textId="77777777" w:rsidR="006C0C9A" w:rsidRPr="00395B45" w:rsidRDefault="006C0C9A" w:rsidP="006C0C9A">
      <w:pPr>
        <w:rPr>
          <w:rFonts w:ascii="Book Antiqua" w:hAnsi="Book Antiqua" w:cs="Arial"/>
          <w:sz w:val="20"/>
        </w:rPr>
      </w:pPr>
      <w:r w:rsidRPr="00395B45">
        <w:rPr>
          <w:rFonts w:ascii="Book Antiqua" w:hAnsi="Book Antiqua" w:cs="Arial"/>
          <w:sz w:val="20"/>
        </w:rPr>
        <w:t>Dear Sir,</w:t>
      </w:r>
    </w:p>
    <w:p w14:paraId="5CC9EDA5" w14:textId="77777777" w:rsidR="006C0C9A" w:rsidRPr="00395B45" w:rsidRDefault="006C0C9A" w:rsidP="006C0C9A">
      <w:pPr>
        <w:ind w:left="720" w:hanging="720"/>
        <w:jc w:val="both"/>
        <w:rPr>
          <w:rFonts w:ascii="Book Antiqua" w:hAnsi="Book Antiqua" w:cs="Arial"/>
          <w:sz w:val="20"/>
        </w:rPr>
      </w:pPr>
      <w:r w:rsidRPr="00395B45">
        <w:rPr>
          <w:rFonts w:ascii="Book Antiqua" w:hAnsi="Book Antiqua" w:cs="Arial"/>
          <w:sz w:val="20"/>
        </w:rPr>
        <w:t>1.0</w:t>
      </w:r>
      <w:r w:rsidRPr="00395B45">
        <w:rPr>
          <w:rFonts w:ascii="Book Antiqua" w:hAnsi="Book Antiqua" w:cs="Arial"/>
          <w:sz w:val="20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95B45">
        <w:rPr>
          <w:rFonts w:ascii="Book Antiqua" w:hAnsi="Book Antiqua" w:cs="Arial"/>
          <w:sz w:val="20"/>
        </w:rPr>
        <w:t xml:space="preserve"> </w:t>
      </w:r>
      <w:r w:rsidRPr="00395B45">
        <w:rPr>
          <w:rFonts w:ascii="Book Antiqua" w:hAnsi="Book Antiqua" w:cs="Arial"/>
          <w:sz w:val="20"/>
        </w:rPr>
        <w:t xml:space="preserve">with other information, as </w:t>
      </w:r>
      <w:proofErr w:type="gramStart"/>
      <w:r w:rsidRPr="00395B45">
        <w:rPr>
          <w:rFonts w:ascii="Book Antiqua" w:hAnsi="Book Antiqua" w:cs="Arial"/>
          <w:sz w:val="20"/>
        </w:rPr>
        <w:t>follows</w:t>
      </w:r>
      <w:proofErr w:type="gramEnd"/>
      <w:r w:rsidRPr="00395B45">
        <w:rPr>
          <w:rFonts w:ascii="Book Antiqua" w:hAnsi="Book Antiqua" w:cs="Arial"/>
          <w:sz w:val="20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95B45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</w:p>
        </w:tc>
      </w:tr>
      <w:tr w:rsidR="006C0C9A" w:rsidRPr="00395B45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77777777" w:rsidR="006C0C9A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</w:p>
          <w:p w14:paraId="02DF27F8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  <w:tr w:rsidR="006C0C9A" w:rsidRPr="00395B45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</w:p>
          <w:p w14:paraId="7CC10C8F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  <w:tr w:rsidR="006C0C9A" w:rsidRPr="00395B45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</w:p>
          <w:p w14:paraId="1E3816DB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  <w:tr w:rsidR="006C0C9A" w:rsidRPr="00395B45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Whether substantial portion of works (</w:t>
            </w:r>
            <w:r w:rsidRPr="00395B45">
              <w:rPr>
                <w:rFonts w:ascii="Book Antiqua" w:hAnsi="Book Antiqua" w:cs="Arial"/>
                <w:sz w:val="20"/>
                <w:u w:val="single"/>
              </w:rPr>
              <w:t>more than 50% of the Contract*</w:t>
            </w:r>
            <w:r w:rsidRPr="00395B45">
              <w:rPr>
                <w:rFonts w:ascii="Book Antiqua" w:hAnsi="Book Antiqua" w:cs="Arial"/>
                <w:sz w:val="20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</w:p>
          <w:p w14:paraId="5F2F7F18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  <w:tr w:rsidR="006C0C9A" w:rsidRPr="00395B45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Whether more than 25% of the Contract price (awarded value), in aggregate, </w:t>
            </w:r>
            <w:proofErr w:type="gramStart"/>
            <w:r w:rsidRPr="00395B45">
              <w:rPr>
                <w:rFonts w:ascii="Book Antiqua" w:hAnsi="Book Antiqua" w:cs="Arial"/>
                <w:sz w:val="20"/>
              </w:rPr>
              <w:t>is  paid</w:t>
            </w:r>
            <w:proofErr w:type="gramEnd"/>
            <w:r w:rsidRPr="00395B45">
              <w:rPr>
                <w:rFonts w:ascii="Book Antiqua" w:hAnsi="Book Antiqua" w:cs="Arial"/>
                <w:sz w:val="20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</w:p>
          <w:p w14:paraId="3E0E810A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  <w:tr w:rsidR="006C0C9A" w:rsidRPr="00395B45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6.</w:t>
            </w:r>
          </w:p>
          <w:p w14:paraId="6B58FCF9" w14:textId="77777777" w:rsidR="006C0C9A" w:rsidRPr="00395B45" w:rsidRDefault="006C0C9A" w:rsidP="00AE3B80">
            <w:pPr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Firm has been referred to NCLT under Insolvency &amp; Bankruptcy Code </w:t>
            </w:r>
            <w:r w:rsidRPr="00395B45">
              <w:rPr>
                <w:rFonts w:ascii="Book Antiqua" w:hAnsi="Book Antiqua" w:cs="Arial"/>
                <w:i/>
                <w:iCs/>
                <w:sz w:val="20"/>
              </w:rPr>
              <w:t>(IRP has been appointed or Liquidation proceedings have been initiated under IBC)</w:t>
            </w:r>
            <w:r w:rsidRPr="00395B45">
              <w:rPr>
                <w:rFonts w:ascii="Book Antiqua" w:hAnsi="Book Antiqua" w:cs="Arial"/>
                <w:sz w:val="20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  <w:r w:rsidRPr="00395B45">
              <w:rPr>
                <w:rFonts w:ascii="Book Antiqua" w:hAnsi="Book Antiqua" w:cs="Arial"/>
                <w:sz w:val="20"/>
                <w:vertAlign w:val="superscript"/>
              </w:rPr>
              <w:t>@</w:t>
            </w:r>
          </w:p>
          <w:p w14:paraId="1F6A1BB7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</w:tbl>
    <w:p w14:paraId="161DD654" w14:textId="77777777" w:rsidR="00F10C4E" w:rsidRPr="00395B45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0"/>
        </w:rPr>
      </w:pPr>
    </w:p>
    <w:p w14:paraId="11B41A21" w14:textId="77777777" w:rsidR="006C0C9A" w:rsidRPr="00395B45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 xml:space="preserve">Note: </w:t>
      </w:r>
    </w:p>
    <w:p w14:paraId="455B0DA6" w14:textId="77777777" w:rsidR="006C0C9A" w:rsidRPr="00395B45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>1.</w:t>
      </w:r>
      <w:r w:rsidRPr="00395B45">
        <w:rPr>
          <w:rFonts w:ascii="Book Antiqua" w:hAnsi="Book Antiqua" w:cs="Arial"/>
          <w:i/>
          <w:iCs/>
          <w:sz w:val="20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95B45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lastRenderedPageBreak/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95B45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 xml:space="preserve">**3. </w:t>
      </w:r>
      <w:proofErr w:type="gramStart"/>
      <w:r w:rsidRPr="00395B45">
        <w:rPr>
          <w:rFonts w:ascii="Book Antiqua" w:hAnsi="Book Antiqua" w:cs="Arial"/>
          <w:i/>
          <w:iCs/>
          <w:sz w:val="20"/>
        </w:rPr>
        <w:t>For the purpose of</w:t>
      </w:r>
      <w:proofErr w:type="gramEnd"/>
      <w:r w:rsidRPr="00395B45">
        <w:rPr>
          <w:rFonts w:ascii="Book Antiqua" w:hAnsi="Book Antiqua" w:cs="Arial"/>
          <w:i/>
          <w:iCs/>
          <w:sz w:val="20"/>
        </w:rPr>
        <w:t xml:space="preserve"> working out 50% of the Contract, following shall be taken into account suitably:</w:t>
      </w:r>
    </w:p>
    <w:p w14:paraId="16519E5D" w14:textId="77777777" w:rsidR="006C0C9A" w:rsidRPr="00395B45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>(a)</w:t>
      </w:r>
      <w:r w:rsidRPr="00395B45">
        <w:rPr>
          <w:rFonts w:ascii="Book Antiqua" w:hAnsi="Book Antiqua" w:cs="Arial"/>
          <w:i/>
          <w:iCs/>
          <w:sz w:val="20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95B45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>(b)</w:t>
      </w:r>
      <w:r w:rsidRPr="00395B45">
        <w:rPr>
          <w:rFonts w:ascii="Book Antiqua" w:hAnsi="Book Antiqua" w:cs="Arial"/>
          <w:i/>
          <w:iCs/>
          <w:sz w:val="20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95B45" w14:paraId="2AD6D227" w14:textId="77777777" w:rsidTr="005414E7">
        <w:tc>
          <w:tcPr>
            <w:tcW w:w="738" w:type="dxa"/>
          </w:tcPr>
          <w:p w14:paraId="157CB54D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395B45">
              <w:rPr>
                <w:rFonts w:ascii="Book Antiqua" w:hAnsi="Book Antiqua" w:cs="Arial"/>
                <w:b/>
                <w:bCs/>
                <w:i/>
                <w:iCs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395B45">
              <w:rPr>
                <w:rFonts w:ascii="Book Antiqua" w:hAnsi="Book Antiqua" w:cs="Arial"/>
                <w:b/>
                <w:bCs/>
                <w:i/>
                <w:iCs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395B45">
              <w:rPr>
                <w:rFonts w:ascii="Book Antiqua" w:hAnsi="Book Antiqua" w:cs="Arial"/>
                <w:b/>
                <w:bCs/>
                <w:i/>
                <w:iCs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395B45">
              <w:rPr>
                <w:rFonts w:ascii="Book Antiqua" w:hAnsi="Book Antiqua" w:cs="Arial"/>
                <w:b/>
                <w:bCs/>
                <w:i/>
                <w:iCs/>
              </w:rPr>
              <w:t xml:space="preserve">Criteria for working out 50% of the Contract </w:t>
            </w:r>
          </w:p>
        </w:tc>
      </w:tr>
      <w:tr w:rsidR="006C0C9A" w:rsidRPr="00395B45" w14:paraId="5AEBB4B3" w14:textId="77777777" w:rsidTr="005414E7">
        <w:tc>
          <w:tcPr>
            <w:tcW w:w="738" w:type="dxa"/>
          </w:tcPr>
          <w:p w14:paraId="0E48E7C8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50% of the total supply of Conductor/Insulator under the Contract</w:t>
            </w:r>
          </w:p>
        </w:tc>
      </w:tr>
      <w:tr w:rsidR="006C0C9A" w:rsidRPr="00395B45" w14:paraId="79C7C0A8" w14:textId="77777777" w:rsidTr="005414E7">
        <w:tc>
          <w:tcPr>
            <w:tcW w:w="738" w:type="dxa"/>
          </w:tcPr>
          <w:p w14:paraId="1F802A32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50% of the total Transmission Line construction under the Contract</w:t>
            </w:r>
          </w:p>
        </w:tc>
      </w:tr>
      <w:tr w:rsidR="006C0C9A" w:rsidRPr="00395B45" w14:paraId="2E31A387" w14:textId="77777777" w:rsidTr="005414E7">
        <w:tc>
          <w:tcPr>
            <w:tcW w:w="738" w:type="dxa"/>
          </w:tcPr>
          <w:p w14:paraId="7F36F0E7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proofErr w:type="gramStart"/>
            <w:r w:rsidRPr="00395B45">
              <w:rPr>
                <w:rFonts w:ascii="Book Antiqua" w:hAnsi="Book Antiqua" w:cs="Arial"/>
                <w:i/>
                <w:iCs/>
              </w:rPr>
              <w:t>Substation(</w:t>
            </w:r>
            <w:proofErr w:type="gramEnd"/>
            <w:r w:rsidRPr="00395B45">
              <w:rPr>
                <w:rFonts w:ascii="Book Antiqua" w:hAnsi="Book Antiqua" w:cs="Arial"/>
                <w:i/>
                <w:iCs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 xml:space="preserve">50% of the total </w:t>
            </w:r>
            <w:proofErr w:type="gramStart"/>
            <w:r w:rsidRPr="00395B45">
              <w:rPr>
                <w:rFonts w:ascii="Book Antiqua" w:hAnsi="Book Antiqua" w:cs="Arial"/>
                <w:i/>
                <w:iCs/>
              </w:rPr>
              <w:t>bays</w:t>
            </w:r>
            <w:proofErr w:type="gramEnd"/>
            <w:r w:rsidRPr="00395B45">
              <w:rPr>
                <w:rFonts w:ascii="Book Antiqua" w:hAnsi="Book Antiqua" w:cs="Arial"/>
                <w:i/>
                <w:iCs/>
              </w:rPr>
              <w:t xml:space="preserve"> construction under the Contract</w:t>
            </w:r>
          </w:p>
        </w:tc>
      </w:tr>
      <w:tr w:rsidR="006C0C9A" w:rsidRPr="00395B45" w14:paraId="06965B59" w14:textId="77777777" w:rsidTr="005414E7">
        <w:tc>
          <w:tcPr>
            <w:tcW w:w="738" w:type="dxa"/>
          </w:tcPr>
          <w:p w14:paraId="415B2E10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 xml:space="preserve">Manufacture </w:t>
            </w:r>
            <w:proofErr w:type="gramStart"/>
            <w:r w:rsidRPr="00395B45">
              <w:rPr>
                <w:rFonts w:ascii="Book Antiqua" w:hAnsi="Book Antiqua" w:cs="Arial"/>
                <w:i/>
                <w:iCs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50% of the total supply of Transformer/Reactor under the Contract</w:t>
            </w:r>
          </w:p>
        </w:tc>
      </w:tr>
      <w:tr w:rsidR="006C0C9A" w:rsidRPr="00395B45" w14:paraId="11DF8430" w14:textId="77777777" w:rsidTr="005414E7">
        <w:tc>
          <w:tcPr>
            <w:tcW w:w="738" w:type="dxa"/>
          </w:tcPr>
          <w:p w14:paraId="513B288B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proofErr w:type="gramStart"/>
            <w:r w:rsidRPr="00395B45">
              <w:rPr>
                <w:rFonts w:ascii="Book Antiqua" w:hAnsi="Book Antiqua" w:cs="Arial"/>
                <w:i/>
                <w:iCs/>
              </w:rPr>
              <w:t>Substation(</w:t>
            </w:r>
            <w:proofErr w:type="gramEnd"/>
            <w:r w:rsidRPr="00395B45">
              <w:rPr>
                <w:rFonts w:ascii="Book Antiqua" w:hAnsi="Book Antiqua" w:cs="Arial"/>
                <w:i/>
                <w:iCs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 xml:space="preserve">Manufacture </w:t>
            </w:r>
            <w:proofErr w:type="gramStart"/>
            <w:r w:rsidRPr="00395B45">
              <w:rPr>
                <w:rFonts w:ascii="Book Antiqua" w:hAnsi="Book Antiqua" w:cs="Arial"/>
                <w:i/>
                <w:iCs/>
              </w:rPr>
              <w:t>&amp;  Supply</w:t>
            </w:r>
            <w:proofErr w:type="gramEnd"/>
            <w:r w:rsidRPr="00395B45">
              <w:rPr>
                <w:rFonts w:ascii="Book Antiqua" w:hAnsi="Book Antiqua" w:cs="Arial"/>
                <w:i/>
                <w:iCs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50% of the total supply of GIS bays under the Contract</w:t>
            </w:r>
          </w:p>
        </w:tc>
      </w:tr>
    </w:tbl>
    <w:p w14:paraId="46DED312" w14:textId="77777777" w:rsidR="006C0C9A" w:rsidRPr="00395B45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0"/>
        </w:rPr>
      </w:pPr>
    </w:p>
    <w:p w14:paraId="6D5424C4" w14:textId="77777777" w:rsidR="006C0C9A" w:rsidRPr="00395B45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0"/>
        </w:rPr>
      </w:pPr>
      <w:r w:rsidRPr="00395B45">
        <w:rPr>
          <w:rFonts w:ascii="Book Antiqua" w:hAnsi="Book Antiqua" w:cs="Arial"/>
          <w:b/>
          <w:bCs/>
          <w:i/>
          <w:iCs/>
          <w:sz w:val="20"/>
        </w:rPr>
        <w:t>The guiding principles as illustrated above shall be followed while dealing with other packages/contracts.</w:t>
      </w:r>
    </w:p>
    <w:p w14:paraId="50135B21" w14:textId="77777777" w:rsidR="006C0C9A" w:rsidRPr="00395B45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 xml:space="preserve"> </w:t>
      </w:r>
    </w:p>
    <w:p w14:paraId="119BD86F" w14:textId="77777777" w:rsidR="006C0C9A" w:rsidRPr="00395B45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  <w:vertAlign w:val="superscript"/>
        </w:rPr>
        <w:t>@</w:t>
      </w:r>
      <w:r w:rsidRPr="00395B45">
        <w:rPr>
          <w:rFonts w:ascii="Book Antiqua" w:hAnsi="Book Antiqua" w:cs="Arial"/>
          <w:i/>
          <w:iCs/>
          <w:sz w:val="20"/>
        </w:rPr>
        <w:t>4.</w:t>
      </w:r>
      <w:r w:rsidRPr="00395B45">
        <w:rPr>
          <w:rFonts w:ascii="Book Antiqua" w:hAnsi="Book Antiqua" w:cs="Arial"/>
          <w:i/>
          <w:iCs/>
          <w:sz w:val="20"/>
        </w:rPr>
        <w:tab/>
        <w:t xml:space="preserve">  Regarding Sl. No. 6, in case of ‘Yes’, following information shall be submitted additionally:</w:t>
      </w:r>
      <w:r w:rsidRPr="00395B45">
        <w:rPr>
          <w:rFonts w:ascii="Book Antiqua" w:hAnsi="Book Antiqua" w:cs="Arial"/>
          <w:i/>
          <w:iCs/>
          <w:sz w:val="20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95B45" w14:paraId="4363A202" w14:textId="77777777" w:rsidTr="005414E7">
        <w:tc>
          <w:tcPr>
            <w:tcW w:w="6030" w:type="dxa"/>
          </w:tcPr>
          <w:p w14:paraId="22CACCD4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</w:tc>
        <w:tc>
          <w:tcPr>
            <w:tcW w:w="2250" w:type="dxa"/>
          </w:tcPr>
          <w:p w14:paraId="54601B40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060255F9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22A8DE44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…………</w:t>
            </w:r>
          </w:p>
        </w:tc>
      </w:tr>
      <w:tr w:rsidR="006C0C9A" w:rsidRPr="00395B45" w14:paraId="6247C5D6" w14:textId="77777777" w:rsidTr="005414E7">
        <w:tc>
          <w:tcPr>
            <w:tcW w:w="6030" w:type="dxa"/>
          </w:tcPr>
          <w:p w14:paraId="604AEF41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 xml:space="preserve">Whether the process under IBC has been concluded </w:t>
            </w:r>
          </w:p>
          <w:p w14:paraId="35C98A39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4EBE85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95B45">
              <w:rPr>
                <w:rFonts w:ascii="Book Antiqua" w:hAnsi="Book Antiqua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EB3B4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95B45">
              <w:rPr>
                <w:rFonts w:ascii="Book Antiqua" w:hAnsi="Book Antiqua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EA4A1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95B45">
              <w:rPr>
                <w:rFonts w:ascii="Book Antiqua" w:hAnsi="Book Antiqua" w:cs="Arial"/>
                <w:i/>
                <w:iCs/>
                <w:noProof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95B45">
              <w:rPr>
                <w:rFonts w:ascii="Book Antiqua" w:hAnsi="Book Antiqua" w:cs="Arial"/>
                <w:i/>
                <w:iCs/>
              </w:rPr>
              <w:t xml:space="preserve"> Yes</w:t>
            </w:r>
          </w:p>
          <w:p w14:paraId="19BC2799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  <w:noProof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95B45">
              <w:rPr>
                <w:rFonts w:ascii="Book Antiqua" w:hAnsi="Book Antiqua" w:cs="Arial"/>
                <w:i/>
                <w:iCs/>
              </w:rPr>
              <w:t xml:space="preserve"> No</w:t>
            </w:r>
          </w:p>
        </w:tc>
      </w:tr>
    </w:tbl>
    <w:p w14:paraId="767D97DA" w14:textId="77777777" w:rsidR="00BA4A35" w:rsidRPr="00395B45" w:rsidRDefault="00BA4A35" w:rsidP="006C0C9A">
      <w:pPr>
        <w:ind w:left="720" w:hanging="720"/>
        <w:jc w:val="both"/>
        <w:rPr>
          <w:rFonts w:ascii="Book Antiqua" w:hAnsi="Book Antiqua" w:cs="Arial"/>
          <w:sz w:val="20"/>
        </w:rPr>
      </w:pPr>
    </w:p>
    <w:p w14:paraId="4B3782BA" w14:textId="77777777" w:rsidR="006C0C9A" w:rsidRPr="00395B45" w:rsidRDefault="006C0C9A" w:rsidP="006C0C9A">
      <w:pPr>
        <w:ind w:left="720" w:hanging="720"/>
        <w:jc w:val="both"/>
        <w:rPr>
          <w:rFonts w:ascii="Book Antiqua" w:hAnsi="Book Antiqua" w:cs="Arial"/>
          <w:sz w:val="20"/>
        </w:rPr>
      </w:pPr>
      <w:r w:rsidRPr="00395B45">
        <w:rPr>
          <w:rFonts w:ascii="Book Antiqua" w:hAnsi="Book Antiqua" w:cs="Arial"/>
          <w:sz w:val="20"/>
        </w:rPr>
        <w:t>2.0</w:t>
      </w:r>
      <w:r w:rsidRPr="00395B45">
        <w:rPr>
          <w:rFonts w:ascii="Book Antiqua" w:hAnsi="Book Antiqua" w:cs="Arial"/>
          <w:sz w:val="20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77"/>
        <w:gridCol w:w="2246"/>
        <w:gridCol w:w="3244"/>
      </w:tblGrid>
      <w:tr w:rsidR="00B64E06" w:rsidRPr="00395B45" w14:paraId="1529B854" w14:textId="77777777" w:rsidTr="00395B4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Date   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95B45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Printed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>Name :</w:t>
            </w:r>
            <w:proofErr w:type="gramEnd"/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</w:p>
        </w:tc>
      </w:tr>
      <w:tr w:rsidR="00B64E06" w:rsidRPr="00395B45" w14:paraId="1B845EE7" w14:textId="77777777" w:rsidTr="00395B4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Place   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95B45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>Designation :</w:t>
            </w:r>
            <w:proofErr w:type="gramEnd"/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</w:p>
        </w:tc>
      </w:tr>
    </w:tbl>
    <w:p w14:paraId="40398DDF" w14:textId="77777777" w:rsidR="00B64E06" w:rsidRPr="00395B45" w:rsidRDefault="00B64E06" w:rsidP="00B64E06">
      <w:pPr>
        <w:rPr>
          <w:rFonts w:ascii="Book Antiqua" w:hAnsi="Book Antiqua" w:cs="Arial"/>
          <w:sz w:val="20"/>
        </w:rPr>
      </w:pPr>
    </w:p>
    <w:sectPr w:rsidR="00B64E06" w:rsidRPr="00395B45" w:rsidSect="00395B45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04689" w14:textId="77777777" w:rsidR="00577277" w:rsidRDefault="00577277" w:rsidP="00B64E06">
      <w:pPr>
        <w:spacing w:after="0" w:line="240" w:lineRule="auto"/>
      </w:pPr>
      <w:r>
        <w:separator/>
      </w:r>
    </w:p>
  </w:endnote>
  <w:endnote w:type="continuationSeparator" w:id="0">
    <w:p w14:paraId="29C2D68D" w14:textId="77777777" w:rsidR="00577277" w:rsidRDefault="0057727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D2733" w14:textId="77777777" w:rsidR="00577277" w:rsidRDefault="00577277" w:rsidP="00B64E06">
      <w:pPr>
        <w:spacing w:after="0" w:line="240" w:lineRule="auto"/>
      </w:pPr>
      <w:r>
        <w:separator/>
      </w:r>
    </w:p>
  </w:footnote>
  <w:footnote w:type="continuationSeparator" w:id="0">
    <w:p w14:paraId="348CCA1F" w14:textId="77777777" w:rsidR="00577277" w:rsidRDefault="0057727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52836257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34370E" w:rsidRPr="0034370E">
      <w:rPr>
        <w:rFonts w:ascii="Arial" w:hAnsi="Arial" w:cs="Arial"/>
        <w:b/>
        <w:bCs/>
        <w:iCs/>
        <w:szCs w:val="22"/>
      </w:rPr>
      <w:t>CC/NT/W-AIS/DOM/A04/23/09636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5B3AF9">
      <w:rPr>
        <w:rFonts w:ascii="Arial" w:hAnsi="Arial" w:cs="Arial"/>
        <w:b/>
        <w:bCs/>
        <w:szCs w:val="22"/>
      </w:rPr>
      <w:t>5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8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156"/>
    <w:rsid w:val="00050F33"/>
    <w:rsid w:val="000841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34370E"/>
    <w:rsid w:val="003621F4"/>
    <w:rsid w:val="0038132D"/>
    <w:rsid w:val="00395B45"/>
    <w:rsid w:val="00421A5D"/>
    <w:rsid w:val="00490571"/>
    <w:rsid w:val="004D57DF"/>
    <w:rsid w:val="00533E91"/>
    <w:rsid w:val="00571D49"/>
    <w:rsid w:val="005762A8"/>
    <w:rsid w:val="00577277"/>
    <w:rsid w:val="00580259"/>
    <w:rsid w:val="00581BB5"/>
    <w:rsid w:val="005A0354"/>
    <w:rsid w:val="005B3AF9"/>
    <w:rsid w:val="005C1243"/>
    <w:rsid w:val="005E5046"/>
    <w:rsid w:val="005F0622"/>
    <w:rsid w:val="00617A42"/>
    <w:rsid w:val="006C0C9A"/>
    <w:rsid w:val="006C0C9D"/>
    <w:rsid w:val="00705A97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E26B3"/>
    <w:rsid w:val="008F142C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D2989"/>
    <w:rsid w:val="00DE508A"/>
    <w:rsid w:val="00E14900"/>
    <w:rsid w:val="00E155FE"/>
    <w:rsid w:val="00E61AD5"/>
    <w:rsid w:val="00EB134B"/>
    <w:rsid w:val="00EB7B57"/>
    <w:rsid w:val="00EC04C8"/>
    <w:rsid w:val="00EC7532"/>
    <w:rsid w:val="00EF23D7"/>
    <w:rsid w:val="00F10C4E"/>
    <w:rsid w:val="00F164AB"/>
    <w:rsid w:val="00F21224"/>
    <w:rsid w:val="00F37BFE"/>
    <w:rsid w:val="00F463ED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60</cp:revision>
  <cp:lastPrinted>2023-04-24T10:34:00Z</cp:lastPrinted>
  <dcterms:created xsi:type="dcterms:W3CDTF">2019-05-22T10:24:00Z</dcterms:created>
  <dcterms:modified xsi:type="dcterms:W3CDTF">2023-09-27T12:45:00Z</dcterms:modified>
  <cp:contentStatus/>
</cp:coreProperties>
</file>